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1B54539" w:rsidR="001903D7" w:rsidRPr="007673FA" w:rsidRDefault="00951F90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2024/2025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97"/>
        <w:gridCol w:w="2125"/>
        <w:gridCol w:w="2070"/>
        <w:gridCol w:w="2480"/>
      </w:tblGrid>
      <w:tr w:rsidR="00116FBB" w:rsidRPr="009F5B61" w14:paraId="56E939EA" w14:textId="77777777" w:rsidTr="00951F90">
        <w:trPr>
          <w:trHeight w:val="314"/>
        </w:trPr>
        <w:tc>
          <w:tcPr>
            <w:tcW w:w="209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75" w:type="dxa"/>
            <w:gridSpan w:val="3"/>
            <w:shd w:val="clear" w:color="auto" w:fill="FFFFFF"/>
          </w:tcPr>
          <w:p w14:paraId="56E939E9" w14:textId="5410CB08" w:rsidR="00116FBB" w:rsidRPr="005E466D" w:rsidRDefault="00951F90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MEDICINE, TIRANA</w:t>
            </w:r>
          </w:p>
        </w:tc>
      </w:tr>
      <w:tr w:rsidR="007967A9" w:rsidRPr="005E466D" w14:paraId="56E939F1" w14:textId="77777777" w:rsidTr="00951F90">
        <w:trPr>
          <w:trHeight w:val="314"/>
        </w:trPr>
        <w:tc>
          <w:tcPr>
            <w:tcW w:w="209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5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80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51F90">
        <w:trPr>
          <w:trHeight w:val="472"/>
        </w:trPr>
        <w:tc>
          <w:tcPr>
            <w:tcW w:w="209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5" w:type="dxa"/>
            <w:shd w:val="clear" w:color="auto" w:fill="FFFFFF"/>
          </w:tcPr>
          <w:p w14:paraId="580BC9AF" w14:textId="77777777" w:rsidR="00951F90" w:rsidRDefault="00951F90" w:rsidP="00951F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Rruga e Dibres </w:t>
            </w:r>
          </w:p>
          <w:p w14:paraId="56E939F3" w14:textId="57452D64" w:rsidR="007967A9" w:rsidRPr="005E466D" w:rsidRDefault="00951F90" w:rsidP="00951F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07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80" w:type="dxa"/>
            <w:shd w:val="clear" w:color="auto" w:fill="FFFFFF"/>
          </w:tcPr>
          <w:p w14:paraId="56E939F5" w14:textId="0A8F70EE" w:rsidR="007967A9" w:rsidRPr="005E466D" w:rsidRDefault="00951F90" w:rsidP="00951F9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7967A9" w:rsidRPr="005E466D" w14:paraId="56E939FC" w14:textId="77777777" w:rsidTr="00951F90">
        <w:trPr>
          <w:trHeight w:val="811"/>
        </w:trPr>
        <w:tc>
          <w:tcPr>
            <w:tcW w:w="209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25" w:type="dxa"/>
            <w:shd w:val="clear" w:color="auto" w:fill="FFFFFF"/>
          </w:tcPr>
          <w:p w14:paraId="56D58CBC" w14:textId="77777777" w:rsidR="007967A9" w:rsidRDefault="00951F9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Anila Prendi</w:t>
            </w:r>
          </w:p>
          <w:p w14:paraId="6912CBE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112558C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652DE47C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6E939F8" w14:textId="042D9EB3" w:rsidR="00951F90" w:rsidRPr="005E466D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07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80" w:type="dxa"/>
            <w:shd w:val="clear" w:color="auto" w:fill="FFFFFF"/>
          </w:tcPr>
          <w:p w14:paraId="76659A6C" w14:textId="77777777" w:rsidR="00951F90" w:rsidRDefault="00FC7AE2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951F90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32E207AA" w14:textId="77777777" w:rsidR="00951F90" w:rsidRDefault="00951F90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244CC3ED" w14:textId="77777777" w:rsidR="00951F90" w:rsidRDefault="00FC7AE2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951F90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951F90">
        <w:trPr>
          <w:trHeight w:val="811"/>
        </w:trPr>
        <w:tc>
          <w:tcPr>
            <w:tcW w:w="2097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25" w:type="dxa"/>
            <w:shd w:val="clear" w:color="auto" w:fill="FFFFFF"/>
          </w:tcPr>
          <w:p w14:paraId="56E93A00" w14:textId="7FE32896" w:rsidR="00F8532D" w:rsidRPr="005E466D" w:rsidRDefault="00951F9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070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80" w:type="dxa"/>
            <w:shd w:val="clear" w:color="auto" w:fill="FFFFFF"/>
          </w:tcPr>
          <w:p w14:paraId="7F97F706" w14:textId="7F2D7F52" w:rsidR="006F285A" w:rsidRDefault="00FC7AE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35BA2CA" w:rsidR="00F8532D" w:rsidRPr="00F8532D" w:rsidRDefault="00FC7AE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9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852662" w:rsidRPr="007673FA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7673FA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7673FA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A75662" w:rsidRPr="007673FA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7673FA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7673FA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52662" w:rsidRPr="007673FA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7673FA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Department of European Educational Programmes, Administration Building, 1st Floor, University Campus,</w:t>
            </w:r>
          </w:p>
          <w:p w14:paraId="56E93A13" w14:textId="799A3464" w:rsidR="00852662" w:rsidRPr="007673FA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7673FA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7673FA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Ioanna Georgiadou,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FC7AE2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…/… /……..) 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Content:</w:t>
            </w:r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…/…/….) Content:………………………………………………………………………………..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…/…/…..) Content:………………………………………………………………………………..</w:t>
            </w:r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…/…/…..) Content:……………………………………………………………………………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EA06EE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3A14">
              <w:rPr>
                <w:rFonts w:ascii="Verdana" w:hAnsi="Verdana" w:cs="Calibri"/>
                <w:sz w:val="20"/>
                <w:lang w:val="en-GB"/>
              </w:rPr>
              <w:t xml:space="preserve"> Prof. Dr. Alban Dibra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36012" w14:textId="77777777" w:rsidR="00FC7AE2" w:rsidRDefault="00FC7AE2">
      <w:r>
        <w:separator/>
      </w:r>
    </w:p>
  </w:endnote>
  <w:endnote w:type="continuationSeparator" w:id="0">
    <w:p w14:paraId="69C87CFC" w14:textId="77777777" w:rsidR="00FC7AE2" w:rsidRDefault="00FC7AE2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9D8D6DB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262F" w14:textId="77777777" w:rsidR="00FC7AE2" w:rsidRDefault="00FC7AE2">
      <w:r>
        <w:separator/>
      </w:r>
    </w:p>
  </w:footnote>
  <w:footnote w:type="continuationSeparator" w:id="0">
    <w:p w14:paraId="79FDA794" w14:textId="77777777" w:rsidR="00FC7AE2" w:rsidRDefault="00FC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CA2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21F0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3A14"/>
    <w:rsid w:val="0026655B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0FE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1F90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19A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5C0E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281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10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AE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9E75E-1F90-495D-A8E6-3A76BCFC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28</TotalTime>
  <Pages>1</Pages>
  <Words>613</Words>
  <Characters>3498</Characters>
  <Application>Microsoft Office Word</Application>
  <DocSecurity>0</DocSecurity>
  <PresentationFormat>Microsoft Word 11.0</PresentationFormat>
  <Lines>29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12</cp:revision>
  <cp:lastPrinted>2013-11-06T08:46:00Z</cp:lastPrinted>
  <dcterms:created xsi:type="dcterms:W3CDTF">2023-09-04T11:13:00Z</dcterms:created>
  <dcterms:modified xsi:type="dcterms:W3CDTF">2025-01-22T09:05:00Z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